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606592">
      <w:pPr>
        <w:pStyle w:val="2"/>
      </w:pPr>
      <w:r w:rsidRPr="00982738">
        <w:t>章末素养提升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素养再现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92"/>
        <w:gridCol w:w="7677"/>
      </w:tblGrid>
      <w:tr w:rsidR="007D3E90" w:rsidRPr="000C7DE7" w:rsidTr="00606592">
        <w:trPr>
          <w:trHeight w:val="1489"/>
          <w:jc w:val="center"/>
        </w:trPr>
        <w:tc>
          <w:tcPr>
            <w:tcW w:w="988" w:type="dxa"/>
            <w:vMerge w:val="restart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物理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观念</w:t>
            </w:r>
          </w:p>
        </w:tc>
        <w:tc>
          <w:tcPr>
            <w:tcW w:w="692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电路中的能量转化</w:t>
            </w:r>
          </w:p>
        </w:tc>
        <w:tc>
          <w:tcPr>
            <w:tcW w:w="7677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电功：</w:t>
            </w:r>
            <w:r w:rsidRPr="000C7DE7">
              <w:rPr>
                <w:rFonts w:ascii="Times New Roman" w:hAnsi="Times New Roman"/>
                <w:i/>
              </w:rPr>
              <w:t>W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电功率：</w:t>
            </w:r>
            <w:r w:rsidRPr="000C7DE7">
              <w:rPr>
                <w:rFonts w:ascii="Times New Roman" w:hAnsi="Times New Roman"/>
                <w:i/>
              </w:rPr>
              <w:t>P</w:t>
            </w:r>
            <w:r w:rsidRPr="000C7DE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W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焦耳定律：</w:t>
            </w:r>
            <w:r w:rsidRPr="000C7DE7">
              <w:rPr>
                <w:rFonts w:ascii="Times New Roman" w:hAnsi="Times New Roman"/>
                <w:i/>
              </w:rPr>
              <w:t>Q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热功率：</w:t>
            </w:r>
            <w:r w:rsidRPr="000C7DE7">
              <w:rPr>
                <w:rFonts w:ascii="Times New Roman" w:hAnsi="Times New Roman"/>
                <w:i/>
              </w:rPr>
              <w:t>P</w:t>
            </w:r>
            <w:r w:rsidRPr="000C7DE7">
              <w:rPr>
                <w:rFonts w:ascii="Times New Roman" w:hAnsi="Times New Roman"/>
                <w:vertAlign w:val="subscript"/>
              </w:rPr>
              <w:t>热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  <w:vertAlign w:val="superscript"/>
              </w:rPr>
              <w:t>2</w:t>
            </w:r>
            <w:r w:rsidRPr="000C7DE7">
              <w:rPr>
                <w:rFonts w:ascii="Times New Roman" w:hAnsi="Times New Roman"/>
                <w:i/>
              </w:rPr>
              <w:t>R</w:t>
            </w:r>
          </w:p>
        </w:tc>
      </w:tr>
      <w:tr w:rsidR="007D3E90" w:rsidRPr="000C7DE7" w:rsidTr="00606592">
        <w:trPr>
          <w:trHeight w:val="1268"/>
          <w:jc w:val="center"/>
        </w:trPr>
        <w:tc>
          <w:tcPr>
            <w:tcW w:w="988" w:type="dxa"/>
            <w:vMerge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92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闭合电路的欧姆定律</w:t>
            </w:r>
          </w:p>
        </w:tc>
        <w:tc>
          <w:tcPr>
            <w:tcW w:w="7677" w:type="dxa"/>
            <w:tcMar>
              <w:top w:w="23" w:type="dxa"/>
              <w:left w:w="17" w:type="dxa"/>
              <w:bottom w:w="23" w:type="dxa"/>
              <w:right w:w="17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内容：闭合电路的电流跟电源的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</w:rPr>
              <w:t>成正比，跟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　　　　</w:t>
            </w:r>
            <w:r w:rsidRPr="000C7DE7">
              <w:rPr>
                <w:rFonts w:ascii="Times New Roman" w:hAnsi="Times New Roman"/>
              </w:rPr>
              <w:t>成反比</w:t>
            </w:r>
            <w:r w:rsidRPr="000C7DE7">
              <w:rPr>
                <w:rFonts w:ascii="Times New Roman" w:hAnsi="Times New Roman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表达式：</w:t>
            </w:r>
            <w:r w:rsidRPr="000C7DE7">
              <w:rPr>
                <w:rFonts w:ascii="Times New Roman" w:hAnsi="Times New Roman"/>
                <w:i/>
              </w:rPr>
              <w:t>I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另一种表达形式：</w:t>
            </w:r>
            <w:r w:rsidRPr="000C7DE7">
              <w:rPr>
                <w:rFonts w:ascii="Times New Roman" w:hAnsi="Times New Roman"/>
                <w:i/>
              </w:rPr>
              <w:t>E</w:t>
            </w:r>
            <w:r w:rsidRPr="000C7DE7">
              <w:rPr>
                <w:rFonts w:ascii="Times New Roman" w:hAnsi="Times New Roman"/>
              </w:rPr>
              <w:t>=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0C7DE7">
              <w:rPr>
                <w:rFonts w:ascii="Times New Roman" w:hAnsi="Times New Roman"/>
              </w:rPr>
              <w:t>。即：电源的电动势等于内、外电路</w:t>
            </w:r>
            <w:r w:rsidRPr="000C7DE7">
              <w:rPr>
                <w:rFonts w:ascii="Times New Roman" w:hAnsi="Times New Roman"/>
                <w:u w:val="single"/>
              </w:rPr>
              <w:t xml:space="preserve">　　　　　</w:t>
            </w:r>
            <w:r w:rsidRPr="000C7DE7">
              <w:rPr>
                <w:rFonts w:ascii="Times New Roman" w:hAnsi="Times New Roman"/>
              </w:rPr>
              <w:t>之和</w:t>
            </w:r>
            <w:r w:rsidRPr="000C7DE7">
              <w:rPr>
                <w:rFonts w:ascii="Times New Roman" w:hAnsi="Times New Roman"/>
              </w:rPr>
              <w:t> </w:t>
            </w:r>
          </w:p>
        </w:tc>
      </w:tr>
      <w:tr w:rsidR="007D3E90" w:rsidRPr="000C7DE7" w:rsidTr="00606592">
        <w:trPr>
          <w:trHeight w:val="1268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科学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思维</w:t>
            </w:r>
          </w:p>
        </w:tc>
        <w:tc>
          <w:tcPr>
            <w:tcW w:w="8369" w:type="dxa"/>
            <w:gridSpan w:val="2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通过学习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电动势</w:t>
            </w:r>
            <w:r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经历从感性到理性，从个别到一般，从现象到本质的渐进过程。通过闭合电路中的动态分析、最大功率、效率等问题，体会闭合电路中电动势对整个电路的</w:t>
            </w:r>
            <w:r w:rsidRPr="000C7DE7">
              <w:rPr>
                <w:rFonts w:ascii="宋体" w:hAnsi="宋体"/>
              </w:rPr>
              <w:t>“</w:t>
            </w:r>
            <w:r w:rsidRPr="000C7DE7">
              <w:rPr>
                <w:rFonts w:ascii="Times New Roman" w:hAnsi="Times New Roman"/>
              </w:rPr>
              <w:t>制约关系</w:t>
            </w:r>
            <w:r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，学会用数学方法分析电路中极值问题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对于电动机相关问题，不能直接求解时，可以通过整体和个别的关系间接建立联系</w:t>
            </w:r>
          </w:p>
        </w:tc>
      </w:tr>
      <w:tr w:rsidR="007D3E90" w:rsidRPr="000C7DE7" w:rsidTr="00606592">
        <w:trPr>
          <w:trHeight w:val="1268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科学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探究</w:t>
            </w:r>
          </w:p>
        </w:tc>
        <w:tc>
          <w:tcPr>
            <w:tcW w:w="8369" w:type="dxa"/>
            <w:gridSpan w:val="2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会根据闭合电路的欧姆定律设计测量电池电动势和内阻的实验方案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会根据要求选择合适的电压表、电流表、滑动变阻器或电阻箱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会设计相关表格并记录实验数据，会利用表达式和图像处理数据并得出结果，能对实验过程和结果进行评估、交流</w:t>
            </w:r>
          </w:p>
        </w:tc>
      </w:tr>
      <w:tr w:rsidR="007D3E90" w:rsidRPr="000C7DE7" w:rsidTr="00606592">
        <w:trPr>
          <w:trHeight w:val="2213"/>
          <w:jc w:val="center"/>
        </w:trPr>
        <w:tc>
          <w:tcPr>
            <w:tcW w:w="9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科学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态度</w:t>
            </w:r>
          </w:p>
          <w:p w:rsidR="007D3E90" w:rsidRPr="000C7DE7" w:rsidRDefault="00050A48" w:rsidP="0060659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与责任</w:t>
            </w:r>
          </w:p>
        </w:tc>
        <w:tc>
          <w:tcPr>
            <w:tcW w:w="8369" w:type="dxa"/>
            <w:gridSpan w:val="2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认识目前面临的能源与环境问题，理解开发利用清洁能源的价值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增强对汽车能源消耗、环境污染和未来汽车发展方向的认识</w:t>
            </w:r>
          </w:p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在理解科学、技术、社会与环境关系的基础上，形成应有的科学态度和社会责任感</w:t>
            </w:r>
          </w:p>
        </w:tc>
      </w:tr>
    </w:tbl>
    <w:p w:rsid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提能训练</w:t>
      </w:r>
    </w:p>
    <w:p w:rsidR="007D3E90" w:rsidRPr="0060659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95" name="image7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96" name="image7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  <w:w w:val="104"/>
        </w:rPr>
        <w:t xml:space="preserve">　</w:t>
      </w:r>
      <w:r w:rsidR="00606592" w:rsidRPr="00982738">
        <w:rPr>
          <w:rFonts w:ascii="Times New Roman" w:hAnsi="Times New Roman"/>
          <w:w w:val="104"/>
        </w:rPr>
        <w:t>如图所示的某种体温枪以</w:t>
      </w:r>
      <w:r w:rsidR="00606592" w:rsidRPr="00982738">
        <w:rPr>
          <w:rFonts w:ascii="Times New Roman" w:hAnsi="Times New Roman"/>
          <w:w w:val="104"/>
        </w:rPr>
        <w:t>2</w:t>
      </w:r>
      <w:r w:rsidR="00606592" w:rsidRPr="00982738">
        <w:rPr>
          <w:rFonts w:ascii="Times New Roman" w:hAnsi="Times New Roman"/>
          <w:w w:val="104"/>
        </w:rPr>
        <w:t>节干电池为电源，工作电流为</w:t>
      </w:r>
      <w:r w:rsidR="00606592" w:rsidRPr="00982738">
        <w:rPr>
          <w:rFonts w:ascii="Times New Roman" w:hAnsi="Times New Roman"/>
          <w:w w:val="104"/>
        </w:rPr>
        <w:t>5 mA</w:t>
      </w:r>
      <w:r w:rsidR="00606592" w:rsidRPr="00982738">
        <w:rPr>
          <w:rFonts w:ascii="Times New Roman" w:hAnsi="Times New Roman"/>
          <w:w w:val="104"/>
        </w:rPr>
        <w:t>。能通过传感器检测人体向外辐射的红外线，根据红外线能量的强弱快速、准确且无接触的测量体温，那么关于该体温枪的说法中正确的是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612775" cy="1080135"/>
            <wp:effectExtent l="0" t="0" r="0" b="5715"/>
            <wp:docPr id="1397" name="image7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体温枪工作时，电路中每通过</w:t>
      </w:r>
      <w:r w:rsidRPr="00982738">
        <w:rPr>
          <w:rFonts w:ascii="Times New Roman" w:hAnsi="Times New Roman"/>
          <w:w w:val="104"/>
        </w:rPr>
        <w:t>1 C</w:t>
      </w:r>
      <w:r w:rsidRPr="00982738">
        <w:rPr>
          <w:rFonts w:ascii="Times New Roman" w:hAnsi="Times New Roman"/>
          <w:w w:val="104"/>
        </w:rPr>
        <w:t>电荷，每节电池都能把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J</w:t>
      </w:r>
      <w:r w:rsidRPr="00982738">
        <w:rPr>
          <w:rFonts w:ascii="Times New Roman" w:hAnsi="Times New Roman"/>
          <w:w w:val="104"/>
        </w:rPr>
        <w:t>化学能转化为电能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体温枪工作时，电池组两极间的电压为</w:t>
      </w:r>
      <w:r w:rsidRPr="00982738">
        <w:rPr>
          <w:rFonts w:ascii="Times New Roman" w:hAnsi="Times New Roman"/>
          <w:w w:val="104"/>
        </w:rPr>
        <w:t>3 V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体温枪工作时，电源的输出功率为</w:t>
      </w:r>
      <w:r w:rsidRPr="00982738">
        <w:rPr>
          <w:rFonts w:ascii="Times New Roman" w:hAnsi="Times New Roman"/>
          <w:w w:val="104"/>
        </w:rPr>
        <w:t>15 mW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体温枪工作时，电池组的电动势不再是</w:t>
      </w:r>
      <w:r w:rsidRPr="00982738">
        <w:rPr>
          <w:rFonts w:ascii="Times New Roman" w:hAnsi="Times New Roman"/>
          <w:w w:val="104"/>
        </w:rPr>
        <w:t>3 V</w:t>
      </w:r>
    </w:p>
    <w:p w:rsidR="007D3E90" w:rsidRPr="00606592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98" name="image7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399" name="image7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606592">
        <w:rPr>
          <w:rFonts w:ascii="Times New Roman" w:eastAsia="楷体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>2024·</w:t>
      </w:r>
      <w:r w:rsidR="00606592" w:rsidRPr="00982738">
        <w:rPr>
          <w:rFonts w:ascii="Times New Roman" w:eastAsia="楷体" w:hAnsi="Times New Roman"/>
          <w:w w:val="104"/>
        </w:rPr>
        <w:t>北海市高二期末</w:t>
      </w:r>
      <w:r w:rsidR="00606592">
        <w:rPr>
          <w:rFonts w:ascii="Times New Roman" w:eastAsia="楷体" w:hAnsi="Times New Roman"/>
          <w:w w:val="104"/>
        </w:rPr>
        <w:t>)</w:t>
      </w:r>
      <w:r w:rsidR="00606592" w:rsidRPr="000C7DE7">
        <w:rPr>
          <w:rFonts w:ascii="宋体" w:hAnsi="宋体"/>
          <w:w w:val="104"/>
        </w:rPr>
        <w:t>“</w:t>
      </w:r>
      <w:r w:rsidR="00606592" w:rsidRPr="00982738">
        <w:rPr>
          <w:rFonts w:ascii="Times New Roman" w:hAnsi="Times New Roman"/>
          <w:w w:val="104"/>
        </w:rPr>
        <w:t>恒流源</w:t>
      </w:r>
      <w:r w:rsidR="00606592" w:rsidRPr="000C7DE7">
        <w:rPr>
          <w:rFonts w:ascii="宋体" w:hAnsi="宋体"/>
          <w:w w:val="104"/>
        </w:rPr>
        <w:t>”</w:t>
      </w:r>
      <w:r w:rsidR="00606592" w:rsidRPr="00982738">
        <w:rPr>
          <w:rFonts w:ascii="Times New Roman" w:hAnsi="Times New Roman"/>
          <w:w w:val="104"/>
        </w:rPr>
        <w:t>是一种特殊的电源，电源输出的电流始终保持不变。如图所示的电路的电源是恒流源，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1</w:t>
      </w:r>
      <w:r w:rsidR="00606592" w:rsidRPr="00982738">
        <w:rPr>
          <w:rFonts w:ascii="Times New Roman" w:hAnsi="Times New Roman"/>
          <w:w w:val="104"/>
        </w:rPr>
        <w:t>、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2</w:t>
      </w:r>
      <w:r w:rsidR="00606592" w:rsidRPr="00982738">
        <w:rPr>
          <w:rFonts w:ascii="Times New Roman" w:hAnsi="Times New Roman"/>
          <w:w w:val="104"/>
        </w:rPr>
        <w:t>是定值电阻，当滑动变阻器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</w:rPr>
        <w:t>的滑片</w:t>
      </w:r>
      <w:r w:rsidR="00606592" w:rsidRPr="00982738">
        <w:rPr>
          <w:rFonts w:ascii="Times New Roman" w:hAnsi="Times New Roman"/>
          <w:w w:val="104"/>
        </w:rPr>
        <w:t>P</w:t>
      </w:r>
      <w:r w:rsidR="00606592" w:rsidRPr="00982738">
        <w:rPr>
          <w:rFonts w:ascii="Times New Roman" w:hAnsi="Times New Roman"/>
          <w:w w:val="104"/>
        </w:rPr>
        <w:t>由左向右移动，下列说法正确的是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793750"/>
            <wp:effectExtent l="0" t="0" r="5715" b="6350"/>
            <wp:docPr id="1400" name="image7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流过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的电流与流过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的电流之差保持不变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两端的电压减小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流过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的电流减小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滑动变阻器两端的电压增大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01" name="image7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02" name="image7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606592">
        <w:rPr>
          <w:rFonts w:ascii="Times New Roman" w:eastAsia="楷体" w:hAnsi="Times New Roman"/>
          <w:w w:val="104"/>
        </w:rPr>
        <w:t>(</w:t>
      </w:r>
      <w:r w:rsidR="00606592" w:rsidRPr="00982738">
        <w:rPr>
          <w:rFonts w:ascii="Times New Roman" w:eastAsia="楷体" w:hAnsi="Times New Roman"/>
          <w:w w:val="104"/>
        </w:rPr>
        <w:t>多选</w:t>
      </w:r>
      <w:r w:rsidR="00606592">
        <w:rPr>
          <w:rFonts w:ascii="Times New Roman" w:eastAsia="楷体" w:hAnsi="Times New Roman"/>
          <w:w w:val="104"/>
        </w:rPr>
        <w:t>)(</w:t>
      </w:r>
      <w:r w:rsidR="00606592" w:rsidRPr="00982738">
        <w:rPr>
          <w:rFonts w:ascii="Times New Roman" w:hAnsi="Times New Roman"/>
          <w:w w:val="104"/>
        </w:rPr>
        <w:t>2025·</w:t>
      </w:r>
      <w:r w:rsidR="00606592" w:rsidRPr="00982738">
        <w:rPr>
          <w:rFonts w:ascii="Times New Roman" w:eastAsia="楷体" w:hAnsi="Times New Roman"/>
          <w:w w:val="104"/>
        </w:rPr>
        <w:t>枣庄市高二月考</w:t>
      </w:r>
      <w:r w:rsidR="00606592">
        <w:rPr>
          <w:rFonts w:ascii="Times New Roman" w:eastAsia="楷体" w:hAnsi="Times New Roman"/>
          <w:w w:val="104"/>
        </w:rPr>
        <w:t>)</w:t>
      </w:r>
      <w:r w:rsidR="00606592" w:rsidRPr="00982738">
        <w:rPr>
          <w:rFonts w:ascii="Times New Roman" w:hAnsi="Times New Roman"/>
          <w:w w:val="104"/>
        </w:rPr>
        <w:t>在如图所示的电路中，电源电动势</w:t>
      </w:r>
      <w:r w:rsidR="00606592" w:rsidRPr="00982738">
        <w:rPr>
          <w:rFonts w:ascii="Times New Roman" w:hAnsi="Times New Roman"/>
          <w:i/>
          <w:w w:val="104"/>
        </w:rPr>
        <w:t>E</w:t>
      </w:r>
      <w:r w:rsidR="00606592" w:rsidRPr="00982738">
        <w:rPr>
          <w:rFonts w:ascii="Times New Roman" w:hAnsi="Times New Roman"/>
          <w:w w:val="104"/>
        </w:rPr>
        <w:t>、内阻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</w:rPr>
        <w:t>恒定，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1</w:t>
      </w:r>
      <w:r w:rsidR="00606592" w:rsidRPr="00982738">
        <w:rPr>
          <w:rFonts w:ascii="Times New Roman" w:hAnsi="Times New Roman"/>
          <w:w w:val="104"/>
        </w:rPr>
        <w:t>、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2</w:t>
      </w:r>
      <w:r w:rsidR="00606592" w:rsidRPr="00982738">
        <w:rPr>
          <w:rFonts w:ascii="Times New Roman" w:hAnsi="Times New Roman"/>
          <w:w w:val="104"/>
        </w:rPr>
        <w:t>是定值电阻。闭合开关</w:t>
      </w:r>
      <w:r w:rsidR="00606592" w:rsidRPr="00982738">
        <w:rPr>
          <w:rFonts w:ascii="Times New Roman" w:hAnsi="Times New Roman"/>
          <w:w w:val="104"/>
        </w:rPr>
        <w:t>S</w:t>
      </w:r>
      <w:r w:rsidR="00606592" w:rsidRPr="00982738">
        <w:rPr>
          <w:rFonts w:ascii="Times New Roman" w:hAnsi="Times New Roman"/>
          <w:w w:val="104"/>
        </w:rPr>
        <w:t>，平行板电容器两板间有一带电液滴刚好处于静止状态。将滑动变阻器</w:t>
      </w:r>
      <w:r w:rsidR="00606592" w:rsidRPr="00982738">
        <w:rPr>
          <w:rFonts w:ascii="Times New Roman" w:hAnsi="Times New Roman"/>
          <w:i/>
          <w:w w:val="104"/>
        </w:rPr>
        <w:t>R</w:t>
      </w:r>
      <w:r w:rsidR="00606592" w:rsidRPr="00982738">
        <w:rPr>
          <w:rFonts w:ascii="Times New Roman" w:hAnsi="Times New Roman"/>
          <w:w w:val="104"/>
          <w:vertAlign w:val="subscript"/>
        </w:rPr>
        <w:t>3</w:t>
      </w:r>
      <w:r w:rsidR="00606592" w:rsidRPr="00982738">
        <w:rPr>
          <w:rFonts w:ascii="Times New Roman" w:hAnsi="Times New Roman"/>
          <w:w w:val="104"/>
        </w:rPr>
        <w:t>的滑片向上滑动一段长度，理想电压表</w:t>
      </w:r>
      <w:r w:rsidR="00606592" w:rsidRPr="00982738">
        <w:rPr>
          <w:rFonts w:ascii="Times New Roman" w:hAnsi="Times New Roman"/>
          <w:w w:val="104"/>
        </w:rPr>
        <w:t>V</w:t>
      </w:r>
      <w:r w:rsidR="00606592" w:rsidRPr="00982738">
        <w:rPr>
          <w:rFonts w:ascii="Times New Roman" w:hAnsi="Times New Roman"/>
          <w:w w:val="104"/>
          <w:vertAlign w:val="subscript"/>
        </w:rPr>
        <w:t>1</w:t>
      </w:r>
      <w:r w:rsidR="00606592" w:rsidRPr="00982738">
        <w:rPr>
          <w:rFonts w:ascii="Times New Roman" w:hAnsi="Times New Roman"/>
          <w:w w:val="104"/>
        </w:rPr>
        <w:t>、</w:t>
      </w:r>
      <w:r w:rsidR="00606592" w:rsidRPr="00982738">
        <w:rPr>
          <w:rFonts w:ascii="Times New Roman" w:hAnsi="Times New Roman"/>
          <w:w w:val="104"/>
        </w:rPr>
        <w:t>V</w:t>
      </w:r>
      <w:r w:rsidR="00606592" w:rsidRPr="00982738">
        <w:rPr>
          <w:rFonts w:ascii="Times New Roman" w:hAnsi="Times New Roman"/>
          <w:w w:val="104"/>
          <w:vertAlign w:val="subscript"/>
        </w:rPr>
        <w:t>2</w:t>
      </w:r>
      <w:r w:rsidR="00606592" w:rsidRPr="00982738">
        <w:rPr>
          <w:rFonts w:ascii="Times New Roman" w:hAnsi="Times New Roman"/>
          <w:w w:val="104"/>
        </w:rPr>
        <w:t>、</w:t>
      </w:r>
      <w:r w:rsidR="00606592" w:rsidRPr="00982738">
        <w:rPr>
          <w:rFonts w:ascii="Times New Roman" w:hAnsi="Times New Roman"/>
          <w:w w:val="104"/>
        </w:rPr>
        <w:t>V</w:t>
      </w:r>
      <w:r w:rsidR="00606592" w:rsidRPr="00982738">
        <w:rPr>
          <w:rFonts w:ascii="Times New Roman" w:hAnsi="Times New Roman"/>
          <w:w w:val="104"/>
          <w:vertAlign w:val="subscript"/>
        </w:rPr>
        <w:t>3</w:t>
      </w:r>
      <w:r w:rsidR="00606592" w:rsidRPr="00982738">
        <w:rPr>
          <w:rFonts w:ascii="Times New Roman" w:hAnsi="Times New Roman"/>
          <w:w w:val="104"/>
        </w:rPr>
        <w:t>的示数变化量的绝对值为</w:t>
      </w:r>
      <w:r w:rsidR="00606592" w:rsidRPr="00982738">
        <w:rPr>
          <w:rFonts w:ascii="Times New Roman" w:hAnsi="Times New Roman"/>
          <w:w w:val="104"/>
        </w:rPr>
        <w:t>Δ</w:t>
      </w:r>
      <w:r w:rsidR="00606592" w:rsidRPr="00982738">
        <w:rPr>
          <w:rFonts w:ascii="Times New Roman" w:hAnsi="Times New Roman"/>
          <w:i/>
          <w:w w:val="104"/>
        </w:rPr>
        <w:t>U</w:t>
      </w:r>
      <w:r w:rsidR="00606592" w:rsidRPr="00982738">
        <w:rPr>
          <w:rFonts w:ascii="Times New Roman" w:hAnsi="Times New Roman"/>
          <w:w w:val="104"/>
          <w:vertAlign w:val="subscript"/>
        </w:rPr>
        <w:t>1</w:t>
      </w:r>
      <w:r w:rsidR="00606592" w:rsidRPr="00982738">
        <w:rPr>
          <w:rFonts w:ascii="Times New Roman" w:hAnsi="Times New Roman"/>
          <w:w w:val="104"/>
        </w:rPr>
        <w:t>、</w:t>
      </w:r>
      <w:r w:rsidR="00606592" w:rsidRPr="00982738">
        <w:rPr>
          <w:rFonts w:ascii="Times New Roman" w:hAnsi="Times New Roman"/>
          <w:w w:val="104"/>
        </w:rPr>
        <w:t>Δ</w:t>
      </w:r>
      <w:r w:rsidR="00606592" w:rsidRPr="00982738">
        <w:rPr>
          <w:rFonts w:ascii="Times New Roman" w:hAnsi="Times New Roman"/>
          <w:i/>
          <w:w w:val="104"/>
        </w:rPr>
        <w:t>U</w:t>
      </w:r>
      <w:r w:rsidR="00606592" w:rsidRPr="00982738">
        <w:rPr>
          <w:rFonts w:ascii="Times New Roman" w:hAnsi="Times New Roman"/>
          <w:w w:val="104"/>
          <w:vertAlign w:val="subscript"/>
        </w:rPr>
        <w:t>2</w:t>
      </w:r>
      <w:r w:rsidR="00606592" w:rsidRPr="00982738">
        <w:rPr>
          <w:rFonts w:ascii="Times New Roman" w:hAnsi="Times New Roman"/>
          <w:w w:val="104"/>
        </w:rPr>
        <w:t>、</w:t>
      </w:r>
      <w:r w:rsidR="00606592" w:rsidRPr="00982738">
        <w:rPr>
          <w:rFonts w:ascii="Times New Roman" w:hAnsi="Times New Roman"/>
          <w:w w:val="104"/>
        </w:rPr>
        <w:t>Δ</w:t>
      </w:r>
      <w:r w:rsidR="00606592" w:rsidRPr="00982738">
        <w:rPr>
          <w:rFonts w:ascii="Times New Roman" w:hAnsi="Times New Roman"/>
          <w:i/>
          <w:w w:val="104"/>
        </w:rPr>
        <w:t>U</w:t>
      </w:r>
      <w:r w:rsidR="00606592" w:rsidRPr="00982738">
        <w:rPr>
          <w:rFonts w:ascii="Times New Roman" w:hAnsi="Times New Roman"/>
          <w:w w:val="104"/>
          <w:vertAlign w:val="subscript"/>
        </w:rPr>
        <w:t>3</w:t>
      </w:r>
      <w:r w:rsidR="00606592" w:rsidRPr="00982738">
        <w:rPr>
          <w:rFonts w:ascii="Times New Roman" w:hAnsi="Times New Roman"/>
          <w:w w:val="104"/>
        </w:rPr>
        <w:t>，电流表</w:t>
      </w:r>
      <w:r w:rsidR="00606592" w:rsidRPr="00982738">
        <w:rPr>
          <w:rFonts w:ascii="Times New Roman" w:hAnsi="Times New Roman"/>
          <w:w w:val="104"/>
        </w:rPr>
        <w:t>A</w:t>
      </w:r>
      <w:r w:rsidR="00606592" w:rsidRPr="00982738">
        <w:rPr>
          <w:rFonts w:ascii="Times New Roman" w:hAnsi="Times New Roman"/>
          <w:w w:val="104"/>
        </w:rPr>
        <w:t>是理想电流表。下列说法正确的是</w:t>
      </w:r>
      <w:r w:rsidR="00606592">
        <w:rPr>
          <w:rFonts w:ascii="Times New Roman" w:hAnsi="Times New Roman"/>
          <w:w w:val="104"/>
        </w:rPr>
        <w:t>(</w:t>
      </w:r>
      <w:r w:rsidR="00606592" w:rsidRPr="00982738">
        <w:rPr>
          <w:rFonts w:ascii="Times New Roman" w:hAnsi="Times New Roman"/>
          <w:w w:val="104"/>
        </w:rPr>
        <w:t xml:space="preserve">　　</w:t>
      </w:r>
      <w:r w:rsidR="00606592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296035" cy="828675"/>
            <wp:effectExtent l="0" t="0" r="0" b="9525"/>
            <wp:docPr id="1403" name="image7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电流表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示数变小，电压表</w:t>
      </w:r>
      <w:r w:rsidRPr="00982738">
        <w:rPr>
          <w:rFonts w:ascii="Times New Roman" w:hAnsi="Times New Roman"/>
          <w:w w:val="104"/>
        </w:rPr>
        <w:t>V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的示数变大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Δ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 xml:space="preserve"> =Δ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>+Δ</w:t>
      </w:r>
      <w:r w:rsidRPr="00982738">
        <w:rPr>
          <w:rFonts w:ascii="Times New Roman" w:hAnsi="Times New Roman"/>
          <w:i/>
          <w:w w:val="104"/>
        </w:rPr>
        <w:t>U</w:t>
      </w:r>
      <w:r w:rsidRPr="00982738">
        <w:rPr>
          <w:rFonts w:ascii="Times New Roman" w:hAnsi="Times New Roman"/>
          <w:w w:val="104"/>
          <w:vertAlign w:val="subscript"/>
        </w:rPr>
        <w:t>2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3</w:t>
      </w:r>
      <w:r w:rsidRPr="00982738">
        <w:rPr>
          <w:rFonts w:ascii="Times New Roman" w:hAnsi="Times New Roman"/>
          <w:w w:val="104"/>
        </w:rPr>
        <w:t>的滑片向上滑动过程中，定值电阻</w:t>
      </w:r>
      <w:r w:rsidRPr="00982738">
        <w:rPr>
          <w:rFonts w:ascii="Times New Roman" w:hAnsi="Times New Roman"/>
          <w:i/>
          <w:w w:val="104"/>
        </w:rPr>
        <w:t>R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中有从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>流向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>的瞬间电流，带电液滴将向上运动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电源效率减小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04" name="image7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405" name="image7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eastAsia="楷体" w:hAnsi="Times New Roman"/>
          <w:w w:val="104"/>
        </w:rPr>
        <w:t>多选</w:t>
      </w:r>
      <w:r w:rsidR="00982738">
        <w:rPr>
          <w:rFonts w:ascii="Times New Roman" w:eastAsia="楷体" w:hAnsi="Times New Roman"/>
          <w:w w:val="104"/>
        </w:rPr>
        <w:t>)(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南充市高二期末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如图甲所示，当滑动变阻器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的滑片</w:t>
      </w:r>
      <w:r w:rsidR="00050A48" w:rsidRPr="00982738">
        <w:rPr>
          <w:rFonts w:ascii="Times New Roman" w:hAnsi="Times New Roman"/>
          <w:w w:val="104"/>
        </w:rPr>
        <w:t>P</w:t>
      </w:r>
      <w:r w:rsidR="00050A48" w:rsidRPr="00982738">
        <w:rPr>
          <w:rFonts w:ascii="Times New Roman" w:hAnsi="Times New Roman"/>
          <w:w w:val="104"/>
        </w:rPr>
        <w:t>从一端滑到另一端的过程中，两个电压表的示数随电流表示数的变化情况如图乙所示。已知电流表示数小于或等于</w:t>
      </w:r>
      <w:r w:rsidR="00050A48"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="00050A48" w:rsidRPr="00982738">
        <w:rPr>
          <w:rFonts w:ascii="Times New Roman" w:hAnsi="Times New Roman"/>
          <w:w w:val="104"/>
        </w:rPr>
        <w:t>2 A</w:t>
      </w:r>
      <w:r w:rsidR="00050A48" w:rsidRPr="00982738">
        <w:rPr>
          <w:rFonts w:ascii="Times New Roman" w:hAnsi="Times New Roman"/>
          <w:w w:val="104"/>
        </w:rPr>
        <w:t>时，电动机不发生转动，各电表均视为理想电表，不考虑电动机线圈电阻随温度的变化，则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773045" cy="1150620"/>
            <wp:effectExtent l="0" t="0" r="8255" b="0"/>
            <wp:docPr id="1406" name="image7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电源的输出功率最大为</w:t>
      </w: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02 W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电源的效率最高约为</w:t>
      </w:r>
      <w:r w:rsidRPr="00982738">
        <w:rPr>
          <w:rFonts w:ascii="Times New Roman" w:hAnsi="Times New Roman"/>
          <w:w w:val="104"/>
        </w:rPr>
        <w:t>94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4%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电动机的输出功率最大为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72 W</w:t>
      </w: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当滑动变阻器接入电路的阻值为</w:t>
      </w:r>
      <w:r w:rsidRPr="00982738">
        <w:rPr>
          <w:rFonts w:ascii="Times New Roman" w:hAnsi="Times New Roman"/>
          <w:w w:val="104"/>
        </w:rPr>
        <w:t>6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8 Ω</w:t>
      </w:r>
      <w:r w:rsidRPr="00982738">
        <w:rPr>
          <w:rFonts w:ascii="Times New Roman" w:hAnsi="Times New Roman"/>
          <w:w w:val="104"/>
        </w:rPr>
        <w:t>时，电动机消耗的电功率为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35 W</w:t>
      </w:r>
    </w:p>
    <w:p w:rsid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>
            <wp:extent cx="5327904" cy="240792"/>
            <wp:effectExtent l="0" t="0" r="6350" b="698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总结提升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92" w:rsidRPr="00606592" w:rsidRDefault="00606592" w:rsidP="00606592">
      <w:pPr>
        <w:pStyle w:val="ad"/>
        <w:spacing w:line="360" w:lineRule="auto"/>
        <w:jc w:val="center"/>
        <w:rPr>
          <w:rFonts w:ascii="Times New Roman" w:eastAsia="黑体" w:hAnsi="Times New Roman"/>
          <w:sz w:val="22"/>
          <w:szCs w:val="22"/>
        </w:rPr>
      </w:pPr>
      <w:r w:rsidRPr="00606592">
        <w:rPr>
          <w:rFonts w:ascii="Times New Roman" w:eastAsia="黑体" w:hAnsi="Times New Roman"/>
          <w:sz w:val="22"/>
          <w:szCs w:val="22"/>
        </w:rPr>
        <w:t>分析闭合电路图像问题的思路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sz w:val="22"/>
          <w:szCs w:val="22"/>
        </w:rPr>
        <w:t>1</w:t>
      </w:r>
      <w:r w:rsidRPr="00606592">
        <w:rPr>
          <w:rFonts w:ascii="Times New Roman" w:eastAsia="宋体" w:hAnsi="Times New Roman"/>
          <w:i/>
          <w:sz w:val="22"/>
          <w:szCs w:val="22"/>
        </w:rPr>
        <w:t>.</w:t>
      </w:r>
      <w:r w:rsidRPr="00606592">
        <w:rPr>
          <w:rFonts w:ascii="Times New Roman" w:eastAsia="楷体" w:hAnsi="Times New Roman"/>
          <w:sz w:val="22"/>
          <w:szCs w:val="22"/>
        </w:rPr>
        <w:t>明确纵、横轴的物理意义；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sz w:val="22"/>
          <w:szCs w:val="22"/>
        </w:rPr>
        <w:t>2</w:t>
      </w:r>
      <w:r w:rsidRPr="00606592">
        <w:rPr>
          <w:rFonts w:ascii="Times New Roman" w:eastAsia="宋体" w:hAnsi="Times New Roman"/>
          <w:i/>
          <w:sz w:val="22"/>
          <w:szCs w:val="22"/>
        </w:rPr>
        <w:t>.</w:t>
      </w:r>
      <w:r w:rsidRPr="00606592">
        <w:rPr>
          <w:rFonts w:ascii="Times New Roman" w:eastAsia="楷体" w:hAnsi="Times New Roman"/>
          <w:sz w:val="22"/>
          <w:szCs w:val="22"/>
        </w:rPr>
        <w:t>明确图像的截距、斜率及交点的意义；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sz w:val="22"/>
          <w:szCs w:val="22"/>
        </w:rPr>
        <w:t>3</w:t>
      </w:r>
      <w:r w:rsidRPr="00606592">
        <w:rPr>
          <w:rFonts w:ascii="Times New Roman" w:eastAsia="宋体" w:hAnsi="Times New Roman"/>
          <w:i/>
          <w:sz w:val="22"/>
          <w:szCs w:val="22"/>
        </w:rPr>
        <w:t>.</w:t>
      </w:r>
      <w:r w:rsidRPr="00606592">
        <w:rPr>
          <w:rFonts w:ascii="Times New Roman" w:eastAsia="楷体" w:hAnsi="Times New Roman"/>
          <w:sz w:val="22"/>
          <w:szCs w:val="22"/>
        </w:rPr>
        <w:t>找出图像对应状态的参量或关系式；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sz w:val="22"/>
          <w:szCs w:val="22"/>
        </w:rPr>
        <w:t>4</w:t>
      </w:r>
      <w:r w:rsidRPr="00606592">
        <w:rPr>
          <w:rFonts w:ascii="Times New Roman" w:eastAsia="宋体" w:hAnsi="Times New Roman"/>
          <w:i/>
          <w:sz w:val="22"/>
          <w:szCs w:val="22"/>
        </w:rPr>
        <w:t>.</w:t>
      </w:r>
      <w:r w:rsidRPr="00606592">
        <w:rPr>
          <w:rFonts w:ascii="Times New Roman" w:eastAsia="楷体" w:hAnsi="Times New Roman"/>
          <w:sz w:val="22"/>
          <w:szCs w:val="22"/>
        </w:rPr>
        <w:t>结合相关概念或规律进行分析、计算；</w:t>
      </w:r>
    </w:p>
    <w:p w:rsidR="00606592" w:rsidRPr="00606592" w:rsidRDefault="00606592" w:rsidP="00606592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606592">
        <w:rPr>
          <w:rFonts w:ascii="Times New Roman" w:eastAsia="宋体" w:hAnsi="Times New Roman"/>
          <w:sz w:val="22"/>
          <w:szCs w:val="22"/>
        </w:rPr>
        <w:t>5</w:t>
      </w:r>
      <w:r w:rsidRPr="00606592">
        <w:rPr>
          <w:rFonts w:ascii="Times New Roman" w:eastAsia="宋体" w:hAnsi="Times New Roman"/>
          <w:i/>
          <w:sz w:val="22"/>
          <w:szCs w:val="22"/>
        </w:rPr>
        <w:t>.</w:t>
      </w:r>
      <w:r w:rsidRPr="00606592">
        <w:rPr>
          <w:rFonts w:ascii="Times New Roman" w:eastAsia="楷体" w:hAnsi="Times New Roman"/>
          <w:sz w:val="22"/>
          <w:szCs w:val="22"/>
        </w:rPr>
        <w:t>具体求解时，要注意两坐标轴的坐标原点是否为</w:t>
      </w:r>
      <w:r w:rsidRPr="00606592">
        <w:rPr>
          <w:rFonts w:ascii="Times New Roman" w:eastAsia="宋体" w:hAnsi="Times New Roman"/>
          <w:sz w:val="22"/>
          <w:szCs w:val="22"/>
        </w:rPr>
        <w:t>0</w:t>
      </w:r>
      <w:r w:rsidRPr="00606592">
        <w:rPr>
          <w:rFonts w:ascii="Times New Roman" w:eastAsia="楷体" w:hAnsi="Times New Roman"/>
          <w:sz w:val="22"/>
          <w:szCs w:val="22"/>
        </w:rPr>
        <w:t>。</w:t>
      </w:r>
    </w:p>
    <w:p w:rsidR="00606592" w:rsidRDefault="00606592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BF152B" w:rsidRPr="0062044B" w:rsidRDefault="00BF152B" w:rsidP="00BF152B">
      <w:pPr>
        <w:pStyle w:val="2"/>
      </w:pPr>
      <w:r w:rsidRPr="0062044B">
        <w:t>答案精析</w:t>
      </w:r>
    </w:p>
    <w:p w:rsidR="00BF152B" w:rsidRPr="00D40B47" w:rsidRDefault="00BF152B" w:rsidP="00BF152B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素养再现</w:t>
      </w:r>
    </w:p>
    <w:p w:rsidR="00BF152B" w:rsidRPr="00D40B47" w:rsidRDefault="00BF152B" w:rsidP="00BF152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  <w:i/>
        </w:rPr>
        <w:t>UIt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UI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I</w:t>
      </w:r>
      <w:r w:rsidRPr="00D40B47">
        <w:rPr>
          <w:rFonts w:ascii="Times New Roman" w:hAnsi="Times New Roman"/>
          <w:vertAlign w:val="superscript"/>
        </w:rPr>
        <w:t>2</w:t>
      </w:r>
      <w:r w:rsidRPr="00D40B47">
        <w:rPr>
          <w:rFonts w:ascii="Times New Roman" w:hAnsi="Times New Roman"/>
          <w:i/>
        </w:rPr>
        <w:t>Rt</w:t>
      </w:r>
      <w:r w:rsidRPr="00D40B47">
        <w:rPr>
          <w:rFonts w:ascii="Times New Roman" w:hAnsi="Times New Roman"/>
        </w:rPr>
        <w:t xml:space="preserve">　电动势　内、外电路的电阻之和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外</w:t>
      </w:r>
      <w:r w:rsidRPr="00D40B47">
        <w:rPr>
          <w:rFonts w:ascii="Times New Roman" w:hAnsi="Times New Roman"/>
        </w:rPr>
        <w:t>+</w:t>
      </w:r>
      <w:r w:rsidRPr="00D40B47">
        <w:rPr>
          <w:rFonts w:ascii="Times New Roman" w:hAnsi="Times New Roman"/>
          <w:i/>
        </w:rPr>
        <w:t>U</w:t>
      </w:r>
      <w:r w:rsidRPr="00D40B47">
        <w:rPr>
          <w:rFonts w:ascii="Times New Roman" w:hAnsi="Times New Roman"/>
          <w:vertAlign w:val="subscript"/>
        </w:rPr>
        <w:t>内</w:t>
      </w:r>
    </w:p>
    <w:p w:rsidR="00BF152B" w:rsidRPr="000C5D14" w:rsidRDefault="00BF152B" w:rsidP="00BF152B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电势降落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每节干电池的电动势为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，根据电动势的定义可知电路中每通过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电荷，消耗的电能为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=1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的化学能转化为电能，故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正确；体温枪工作时，电池组两极间的电压为路端电压，小于电源的电动势，故电池组两极间电压小于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错误；体温枪工作时电源消耗的总功率为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EI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mA=15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mW</w:t>
      </w:r>
      <w:r w:rsidRPr="0062044B">
        <w:rPr>
          <w:rFonts w:ascii="Times New Roman" w:eastAsia="楷体" w:hAnsi="Times New Roman"/>
        </w:rPr>
        <w:t>，电源的输出功率小于电源消耗的总功率，故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错误；两节干电池的总电动势为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，体温枪工作时，电源的电动势不变，故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电源输出的电流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始终保持不变，根据并联分流可得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BF152B" w:rsidRPr="0062044B" w:rsidRDefault="00BF152B" w:rsidP="00BF152B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则两电流的差值为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因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在逐渐减小，则流过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的电流与流过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的电流之差在变化，故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错误；当滑动变阻器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的滑片</w:t>
      </w:r>
      <w:r w:rsidRPr="0062044B">
        <w:rPr>
          <w:rFonts w:ascii="Times New Roman" w:hAnsi="Times New Roman"/>
        </w:rPr>
        <w:t>P</w:t>
      </w:r>
      <w:r w:rsidRPr="0062044B">
        <w:rPr>
          <w:rFonts w:ascii="Times New Roman" w:eastAsia="楷体" w:hAnsi="Times New Roman"/>
        </w:rPr>
        <w:t>由左向右移动，接入电路的阻值变小，则电路的总电阻变小，因电源输出的电流始终保持不变，则由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  <w:vertAlign w:val="subscript"/>
        </w:rPr>
        <w:t>并</w:t>
      </w:r>
      <w:r w:rsidRPr="0062044B">
        <w:rPr>
          <w:rFonts w:ascii="Times New Roman" w:eastAsia="楷体" w:hAnsi="Times New Roman"/>
        </w:rPr>
        <w:t>可知并联部分的电压变小，故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两端的电压减小，故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正确；由并联分流可得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，因总电流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不变，由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可知，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变小，则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变大，故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错误；滑动变阻器两端的电压为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，因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i/>
          <w:vertAlign w:val="subscript"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变大，并联部分的总电压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变小，则滑动变阻器两端的电压变小，故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ABC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分析电路可知，当开关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闭合，滑动变阻器与定值电阻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串联后接在电源两端；将滑动变阻器的滑片向上滑动，滑动变阻器接入电路的电阻变大，电路总电阻变大，电路电流减小，理想电流表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示数减小；理想电压表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测量定值电阻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两端的电压，据欧姆定律可得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，因电路电流减小，则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变小，即理想电压表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示数减小；而理想电压表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测量电源的路端电压，根据闭合电路欧姆定律可得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Ir</w:t>
      </w:r>
      <w:r w:rsidRPr="0062044B">
        <w:rPr>
          <w:rFonts w:ascii="Times New Roman" w:eastAsia="楷体" w:hAnsi="Times New Roman"/>
        </w:rPr>
        <w:t>，因电路电流减小，电源路端电压增大，理想电压表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的示数增大，故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理想电压表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测量滑动变阻器两端的电压，根据闭合电路欧姆定律可得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，电路电流减小，则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eastAsia="楷体" w:hAnsi="Times New Roman"/>
        </w:rPr>
        <w:t>增大，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=Δ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+Δ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可知电容器的电荷量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增大，电容器充电，所以定值电阻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中有从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流向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的瞬间电流，又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增大，带电液滴受到的向上的静电力增大，则带电液滴将向上运动，故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电源效率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外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外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外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外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外</m:t>
                    </m:r>
                  </m:sub>
                </m:sSub>
              </m:den>
            </m:f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</w:t>
      </w:r>
      <w:r w:rsidRPr="0062044B">
        <w:rPr>
          <w:rFonts w:ascii="Times New Roman" w:eastAsia="楷体" w:hAnsi="Times New Roman"/>
        </w:rPr>
        <w:t>，滑动变阻器接入电路的电阻变大，外电路总电阻变大，电源效率增大，故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由题意可知，当通过电动机的电流小于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时，电动机不发生转动，电动机属于纯电阻元件，其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图线应为直线，当通过电动机的电流大于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时，电动机属于非纯电阻元件，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eastAsia="楷体" w:hAnsi="Times New Roman"/>
        </w:rPr>
        <w:t>图线将不再是直线，结合题图乙可知，当电流为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时，路端电压为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，此时滑动变阻器接入电路的电阻最大；当电流为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时，路端电压为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，此时滑动变阻器接入电路的电阻为零，根据闭合电路欧姆定律可得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BF152B" w:rsidRPr="0062044B" w:rsidRDefault="00BF152B" w:rsidP="00BF152B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电源的输出功率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外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外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外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+2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  <w:vertAlign w:val="subscript"/>
        </w:rPr>
        <w:t>外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eastAsia="楷体" w:hAnsi="Times New Roman"/>
        </w:rPr>
        <w:t>时，电源输出功率最大，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，此时电流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，由题图乙可知，电流最大为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，故电源输出功率最大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  <w:i/>
        </w:rPr>
        <w:t>'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9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错误；电源的效率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UI</m:t>
            </m:r>
          </m:num>
          <m:den>
            <m:r>
              <w:rPr>
                <w:rFonts w:ascii="Cambria Math" w:hAnsi="Cambria Math"/>
              </w:rPr>
              <m:t>EI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E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由题图乙可知当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时电源的效率最高</w:t>
      </w:r>
      <w:r w:rsidRPr="0062044B">
        <w:rPr>
          <w:rFonts w:ascii="Times New Roman" w:hAnsi="Times New Roman"/>
          <w:i/>
        </w:rPr>
        <w:t>η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3.4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3.6</m:t>
            </m:r>
          </m:den>
        </m:f>
      </m:oMath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100%≈94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4%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正确；电动机线圈电阻为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0.8-0.4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0.2-0.1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当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，电动机输出功率最大，电动机的最大输出功率为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eastAsia="楷体" w:hAnsi="Times New Roman"/>
          <w:vertAlign w:val="subscript"/>
        </w:rPr>
        <w:t>热</w:t>
      </w:r>
      <w:r w:rsidRPr="0062044B">
        <w:rPr>
          <w:rFonts w:ascii="Times New Roman" w:hAnsi="Times New Roman"/>
        </w:rPr>
        <w:t>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vertAlign w:val="superscript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错误；当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时滑动变阻器接入电路中的阻值为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r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=12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所以当滑动变阻器接入电路的阻值为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时，电动机转动；由题图乙可知当电路中的电流为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时，电动机两端电压为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，滑动变阻器接入电路中的阻值为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R'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</w:p>
    <w:p w:rsidR="00BF152B" w:rsidRPr="0062044B" w:rsidRDefault="00BF152B" w:rsidP="00BF152B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则当滑动变阻器接入的阻值为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8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Ω</w:t>
      </w:r>
      <w:r w:rsidRPr="0062044B">
        <w:rPr>
          <w:rFonts w:ascii="Times New Roman" w:eastAsia="楷体" w:hAnsi="Times New Roman"/>
        </w:rPr>
        <w:t>时，电动机消耗的电功率为</w:t>
      </w:r>
      <w:r w:rsidRPr="0062044B">
        <w:rPr>
          <w:rFonts w:ascii="Times New Roman" w:hAnsi="Times New Roman"/>
          <w:i/>
        </w:rPr>
        <w:t>P'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3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35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BF152B" w:rsidRPr="00606592" w:rsidRDefault="00BF152B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BF152B" w:rsidRPr="00606592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7E0" w:rsidRDefault="008907E0" w:rsidP="006C537E">
      <w:pPr>
        <w:pStyle w:val="a3"/>
      </w:pPr>
      <w:r>
        <w:separator/>
      </w:r>
    </w:p>
  </w:endnote>
  <w:endnote w:type="continuationSeparator" w:id="0">
    <w:p w:rsidR="008907E0" w:rsidRDefault="008907E0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7E0" w:rsidRDefault="008907E0">
      <w:pPr>
        <w:pStyle w:val="a3"/>
      </w:pPr>
      <w:r>
        <w:separator/>
      </w:r>
    </w:p>
  </w:footnote>
  <w:footnote w:type="continuationSeparator" w:id="0">
    <w:p w:rsidR="008907E0" w:rsidRDefault="008907E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212D2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555F7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907E0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52B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tif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232025E7-17EE-4CC1-AFB4-8B294C42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2025-04-16T09:24:00Z</dcterms:modified>
</cp:coreProperties>
</file>